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AE3D81" w:rsidRPr="00AE3D81" w14:paraId="4AD53D9A" w14:textId="77777777" w:rsidTr="00B51C67">
        <w:tc>
          <w:tcPr>
            <w:tcW w:w="4530" w:type="dxa"/>
          </w:tcPr>
          <w:p w14:paraId="5CDB10D9" w14:textId="25FB6535" w:rsidR="00AE3D81" w:rsidRPr="00AE3D81" w:rsidRDefault="003D230F" w:rsidP="00EB0F8B">
            <w:pPr>
              <w:pStyle w:val="Title"/>
            </w:pPr>
            <w:r w:rsidRPr="003D230F">
              <w:t>VOLIKIRI ÕIGUSTEENUSE OSUTAMISEKS</w:t>
            </w:r>
          </w:p>
        </w:tc>
        <w:tc>
          <w:tcPr>
            <w:tcW w:w="4530" w:type="dxa"/>
          </w:tcPr>
          <w:p w14:paraId="5B223843" w14:textId="01409BEA" w:rsidR="00AE3D81" w:rsidRPr="00B51C67" w:rsidRDefault="00F93D95" w:rsidP="00EB0F8B">
            <w:pPr>
              <w:pStyle w:val="Title"/>
            </w:pPr>
            <w:r w:rsidRPr="00F93D95">
              <w:t>POWER OF ATTORNEY</w:t>
            </w:r>
          </w:p>
        </w:tc>
      </w:tr>
      <w:tr w:rsidR="00AE3D81" w:rsidRPr="00AE3D81" w14:paraId="63EF4C59" w14:textId="77777777" w:rsidTr="00B51C67">
        <w:tc>
          <w:tcPr>
            <w:tcW w:w="4530" w:type="dxa"/>
          </w:tcPr>
          <w:p w14:paraId="71A91FEC" w14:textId="5F013CBA" w:rsidR="00AE3D81" w:rsidRPr="00AE3D81" w:rsidRDefault="00A324BF" w:rsidP="00EB0F8B">
            <w:pPr>
              <w:jc w:val="both"/>
            </w:pPr>
            <w:r>
              <w:t>28.07.2025</w:t>
            </w:r>
          </w:p>
        </w:tc>
        <w:tc>
          <w:tcPr>
            <w:tcW w:w="4530" w:type="dxa"/>
          </w:tcPr>
          <w:p w14:paraId="003A9EEB" w14:textId="7A55E7F2" w:rsidR="00AE3D81" w:rsidRPr="00B60709" w:rsidRDefault="00AE3D81" w:rsidP="00EB0F8B">
            <w:pPr>
              <w:jc w:val="both"/>
              <w:rPr>
                <w:lang w:val="en-US"/>
              </w:rPr>
            </w:pPr>
          </w:p>
        </w:tc>
      </w:tr>
      <w:tr w:rsidR="00AE3D81" w:rsidRPr="00AE3D81" w14:paraId="4C2372EB" w14:textId="77777777" w:rsidTr="00B51C67">
        <w:tc>
          <w:tcPr>
            <w:tcW w:w="4530" w:type="dxa"/>
          </w:tcPr>
          <w:p w14:paraId="6E50EE43" w14:textId="74B953C3" w:rsidR="00E46533" w:rsidRPr="00AE3D81" w:rsidRDefault="000C273B" w:rsidP="00EB0F8B">
            <w:pPr>
              <w:pStyle w:val="Paragraph"/>
            </w:pPr>
            <w:r w:rsidRPr="000C273B">
              <w:rPr>
                <w:b/>
              </w:rPr>
              <w:t>BALTIC PULP &amp; PAPER Osaühing</w:t>
            </w:r>
            <w:r w:rsidR="00AE3D81" w:rsidRPr="00AE3D81">
              <w:t xml:space="preserve"> (registrikood </w:t>
            </w:r>
            <w:r w:rsidR="008B3EE4" w:rsidRPr="008B3EE4">
              <w:t>10619953</w:t>
            </w:r>
            <w:r w:rsidR="00AE3D81" w:rsidRPr="00AE3D81">
              <w:t>) (</w:t>
            </w:r>
            <w:r w:rsidR="00AE3D81" w:rsidRPr="00AE3D81">
              <w:rPr>
                <w:i/>
              </w:rPr>
              <w:t>klient</w:t>
            </w:r>
            <w:r w:rsidR="00AE3D81" w:rsidRPr="00AE3D81">
              <w:t xml:space="preserve">) annab käesolevaga </w:t>
            </w:r>
            <w:r w:rsidR="00AE3D81" w:rsidRPr="00AE3D81">
              <w:rPr>
                <w:b/>
              </w:rPr>
              <w:t>Advokaadibüroo WALLESS OÜ</w:t>
            </w:r>
            <w:r w:rsidR="00AE3D81" w:rsidRPr="00AE3D81">
              <w:t xml:space="preserve"> vandeadvokaat </w:t>
            </w:r>
            <w:r w:rsidR="004D16EB">
              <w:t>Edgar-</w:t>
            </w:r>
            <w:proofErr w:type="spellStart"/>
            <w:r w:rsidR="004D16EB">
              <w:t>Kaj</w:t>
            </w:r>
            <w:proofErr w:type="spellEnd"/>
            <w:r w:rsidR="004D16EB">
              <w:t xml:space="preserve"> </w:t>
            </w:r>
            <w:proofErr w:type="spellStart"/>
            <w:r w:rsidR="004D16EB">
              <w:t>Velbrile</w:t>
            </w:r>
            <w:proofErr w:type="spellEnd"/>
            <w:r w:rsidR="004D16EB">
              <w:t xml:space="preserve">, </w:t>
            </w:r>
            <w:r w:rsidR="00AE3D81" w:rsidRPr="00AE3D81">
              <w:t>edasivolitamise õiguse</w:t>
            </w:r>
            <w:r w:rsidR="00AA1E78">
              <w:t>t</w:t>
            </w:r>
            <w:r w:rsidR="00AE3D81" w:rsidRPr="00AE3D81">
              <w:t xml:space="preserve">a volituse esindada klienti </w:t>
            </w:r>
            <w:r w:rsidR="00E34195">
              <w:t xml:space="preserve">kõigis küsimustes seoses </w:t>
            </w:r>
            <w:r w:rsidR="00E730B8" w:rsidRPr="00E730B8">
              <w:t>Eesti-Läti neljanda</w:t>
            </w:r>
            <w:r w:rsidR="00E730B8">
              <w:t xml:space="preserve"> </w:t>
            </w:r>
            <w:r w:rsidR="00E730B8" w:rsidRPr="00E730B8">
              <w:t>elektriühenduse planeerimismenetlustega, sh kõigi isikute ees.</w:t>
            </w:r>
          </w:p>
        </w:tc>
        <w:tc>
          <w:tcPr>
            <w:tcW w:w="4530" w:type="dxa"/>
          </w:tcPr>
          <w:p w14:paraId="31D17933" w14:textId="16A629FA" w:rsidR="00AE3D81" w:rsidRPr="00B60709" w:rsidRDefault="00B070C6" w:rsidP="00EB0F8B">
            <w:pPr>
              <w:pStyle w:val="Paragraph"/>
              <w:rPr>
                <w:lang w:val="en-US"/>
              </w:rPr>
            </w:pPr>
            <w:r w:rsidRPr="00B070C6">
              <w:rPr>
                <w:b/>
                <w:lang w:val="en-US"/>
              </w:rPr>
              <w:t xml:space="preserve">BALTIC PULP &amp; PAPER </w:t>
            </w:r>
            <w:proofErr w:type="spellStart"/>
            <w:r w:rsidRPr="00B070C6">
              <w:rPr>
                <w:b/>
                <w:lang w:val="en-US"/>
              </w:rPr>
              <w:t>Osaühing</w:t>
            </w:r>
            <w:proofErr w:type="spellEnd"/>
            <w:r w:rsidR="002B3EF9" w:rsidRPr="00B60709">
              <w:rPr>
                <w:lang w:val="en-US"/>
              </w:rPr>
              <w:t xml:space="preserve"> (registration number </w:t>
            </w:r>
            <w:r w:rsidRPr="00B070C6">
              <w:rPr>
                <w:lang w:val="en-US"/>
              </w:rPr>
              <w:t>10619953</w:t>
            </w:r>
            <w:r w:rsidR="002B3EF9" w:rsidRPr="00B60709">
              <w:rPr>
                <w:lang w:val="en-US"/>
              </w:rPr>
              <w:t xml:space="preserve">) (the “Client”) hereby </w:t>
            </w:r>
            <w:proofErr w:type="spellStart"/>
            <w:r w:rsidR="002B3EF9" w:rsidRPr="00B60709">
              <w:rPr>
                <w:lang w:val="en-US"/>
              </w:rPr>
              <w:t>authorises</w:t>
            </w:r>
            <w:proofErr w:type="spellEnd"/>
            <w:r w:rsidR="002B3EF9" w:rsidRPr="00B60709">
              <w:rPr>
                <w:lang w:val="en-US"/>
              </w:rPr>
              <w:t xml:space="preserve"> the attorney of </w:t>
            </w:r>
            <w:r w:rsidR="002B3EF9" w:rsidRPr="00B60709">
              <w:rPr>
                <w:b/>
                <w:lang w:val="en-US"/>
              </w:rPr>
              <w:t>Advokaadibüroo WALLESS OÜ</w:t>
            </w:r>
            <w:r w:rsidR="002B3EF9" w:rsidRPr="00B60709">
              <w:rPr>
                <w:lang w:val="en-US"/>
              </w:rPr>
              <w:t xml:space="preserve">, </w:t>
            </w:r>
            <w:r w:rsidR="00005888">
              <w:rPr>
                <w:lang w:val="en-US"/>
              </w:rPr>
              <w:t>Edgar-Kaj Velbri</w:t>
            </w:r>
            <w:r w:rsidR="00AA1E78">
              <w:rPr>
                <w:lang w:val="en-US"/>
              </w:rPr>
              <w:t>,</w:t>
            </w:r>
            <w:r w:rsidR="00005888">
              <w:rPr>
                <w:lang w:val="en-US"/>
              </w:rPr>
              <w:t xml:space="preserve"> </w:t>
            </w:r>
            <w:r w:rsidR="00AA1E78">
              <w:rPr>
                <w:lang w:val="en-US"/>
              </w:rPr>
              <w:t>without the right of delegation,</w:t>
            </w:r>
            <w:r w:rsidR="002B3EF9" w:rsidRPr="00B60709">
              <w:rPr>
                <w:lang w:val="en-US"/>
              </w:rPr>
              <w:t xml:space="preserve"> to represent the Client in</w:t>
            </w:r>
            <w:r w:rsidR="00276D13">
              <w:rPr>
                <w:lang w:val="en-US"/>
              </w:rPr>
              <w:t xml:space="preserve"> </w:t>
            </w:r>
            <w:r w:rsidR="00276D13" w:rsidRPr="00276D13">
              <w:rPr>
                <w:lang w:val="en-US"/>
              </w:rPr>
              <w:t>all matters related to the planning procedures of the fourth Estonia-Latvia electricity interconnection, including before all persons</w:t>
            </w:r>
            <w:r w:rsidR="002B3EF9" w:rsidRPr="00B60709">
              <w:rPr>
                <w:lang w:val="en-US"/>
              </w:rPr>
              <w:t>.</w:t>
            </w:r>
          </w:p>
        </w:tc>
      </w:tr>
      <w:tr w:rsidR="00943482" w:rsidRPr="00AE3D81" w14:paraId="191425A4" w14:textId="77777777" w:rsidTr="00B51C67">
        <w:tc>
          <w:tcPr>
            <w:tcW w:w="4530" w:type="dxa"/>
          </w:tcPr>
          <w:p w14:paraId="7FF811C6" w14:textId="3CF304D0" w:rsidR="00943482" w:rsidRPr="00AE3D81" w:rsidRDefault="00DF6A47" w:rsidP="00EB0F8B">
            <w:pPr>
              <w:pStyle w:val="Paragraph"/>
              <w:rPr>
                <w:b/>
                <w:highlight w:val="yellow"/>
              </w:rPr>
            </w:pPr>
            <w:r w:rsidRPr="00AE3D81">
              <w:t xml:space="preserve">Esindajal on õigus kasutada kõiki õiguslikke meetmeid, mida </w:t>
            </w:r>
            <w:r>
              <w:t>ta</w:t>
            </w:r>
            <w:r w:rsidRPr="00AE3D81">
              <w:t xml:space="preserve"> pea</w:t>
            </w:r>
            <w:r>
              <w:t>b</w:t>
            </w:r>
            <w:r w:rsidRPr="00AE3D81">
              <w:t xml:space="preserve"> vajalikuks volikirjas nimetatud menetluses kliendi huvide kaitseks.</w:t>
            </w:r>
          </w:p>
        </w:tc>
        <w:tc>
          <w:tcPr>
            <w:tcW w:w="4530" w:type="dxa"/>
          </w:tcPr>
          <w:p w14:paraId="6ACEC2CD" w14:textId="07AEEB5A" w:rsidR="00943482" w:rsidRPr="00B60709" w:rsidRDefault="005D22F9" w:rsidP="00EB0F8B">
            <w:pPr>
              <w:pStyle w:val="Paragraph"/>
              <w:rPr>
                <w:b/>
                <w:highlight w:val="yellow"/>
                <w:lang w:val="en-US"/>
              </w:rPr>
            </w:pPr>
            <w:r w:rsidRPr="00B60709">
              <w:rPr>
                <w:lang w:val="en-US"/>
              </w:rPr>
              <w:t xml:space="preserve">The </w:t>
            </w:r>
            <w:proofErr w:type="spellStart"/>
            <w:r>
              <w:rPr>
                <w:lang w:val="en-US"/>
              </w:rPr>
              <w:t>c</w:t>
            </w:r>
            <w:r w:rsidRPr="00B60709">
              <w:rPr>
                <w:lang w:val="en-US"/>
              </w:rPr>
              <w:t>ounsel</w:t>
            </w:r>
            <w:proofErr w:type="spellEnd"/>
            <w:r w:rsidRPr="00B60709">
              <w:rPr>
                <w:lang w:val="en-US"/>
              </w:rPr>
              <w:t xml:space="preserve"> </w:t>
            </w:r>
            <w:r>
              <w:rPr>
                <w:lang w:val="en-US"/>
              </w:rPr>
              <w:t>is</w:t>
            </w:r>
            <w:r w:rsidRPr="00B60709">
              <w:rPr>
                <w:lang w:val="en-US"/>
              </w:rPr>
              <w:t xml:space="preserve"> entitled to take all legal measures </w:t>
            </w:r>
            <w:r>
              <w:rPr>
                <w:lang w:val="en-US"/>
              </w:rPr>
              <w:t>he</w:t>
            </w:r>
            <w:r w:rsidRPr="00B60709">
              <w:rPr>
                <w:lang w:val="en-US"/>
              </w:rPr>
              <w:t xml:space="preserve"> deem</w:t>
            </w:r>
            <w:r>
              <w:rPr>
                <w:lang w:val="en-US"/>
              </w:rPr>
              <w:t>s</w:t>
            </w:r>
            <w:r w:rsidRPr="00B60709">
              <w:rPr>
                <w:lang w:val="en-US"/>
              </w:rPr>
              <w:t xml:space="preserve"> necessary to protect Client’s interests in the proceedings described above.</w:t>
            </w:r>
          </w:p>
        </w:tc>
      </w:tr>
      <w:tr w:rsidR="00AE3D81" w:rsidRPr="00AE3D81" w14:paraId="6FB00B38" w14:textId="77777777" w:rsidTr="00B51C67">
        <w:tc>
          <w:tcPr>
            <w:tcW w:w="4530" w:type="dxa"/>
          </w:tcPr>
          <w:p w14:paraId="06FC6F9A" w14:textId="7E8D6AD3" w:rsidR="00AE3D81" w:rsidRPr="00AE3D81" w:rsidRDefault="00AE3D81" w:rsidP="00EB0F8B">
            <w:pPr>
              <w:pStyle w:val="Paragraph"/>
            </w:pPr>
            <w:r w:rsidRPr="00AE3D81">
              <w:t xml:space="preserve">Käesolev volikiri kehtib </w:t>
            </w:r>
            <w:r w:rsidR="00AA1E78">
              <w:t>üks aasta</w:t>
            </w:r>
            <w:r w:rsidRPr="00AE3D81">
              <w:t>.</w:t>
            </w:r>
          </w:p>
        </w:tc>
        <w:tc>
          <w:tcPr>
            <w:tcW w:w="4530" w:type="dxa"/>
          </w:tcPr>
          <w:p w14:paraId="1D520C56" w14:textId="2A79C639" w:rsidR="00AE3D81" w:rsidRPr="00B60709" w:rsidRDefault="00301C55" w:rsidP="00EB0F8B">
            <w:pPr>
              <w:pStyle w:val="Paragraph"/>
              <w:rPr>
                <w:lang w:val="en-US"/>
              </w:rPr>
            </w:pPr>
            <w:r w:rsidRPr="00301C55">
              <w:rPr>
                <w:lang w:val="en-US"/>
              </w:rPr>
              <w:t xml:space="preserve">This power of attorney has been issued for </w:t>
            </w:r>
            <w:r w:rsidR="00AA1E78">
              <w:rPr>
                <w:lang w:val="en-US"/>
              </w:rPr>
              <w:t>a term of one year</w:t>
            </w:r>
            <w:r w:rsidRPr="00301C55">
              <w:rPr>
                <w:lang w:val="en-US"/>
              </w:rPr>
              <w:t>.</w:t>
            </w:r>
          </w:p>
        </w:tc>
      </w:tr>
      <w:tr w:rsidR="00500FD8" w:rsidRPr="00EE64D0" w14:paraId="24451A25" w14:textId="77777777" w:rsidTr="00E9503A">
        <w:trPr>
          <w:trHeight w:val="615"/>
        </w:trPr>
        <w:tc>
          <w:tcPr>
            <w:tcW w:w="9060" w:type="dxa"/>
            <w:gridSpan w:val="2"/>
          </w:tcPr>
          <w:p w14:paraId="1F79E348" w14:textId="77777777" w:rsidR="00113701" w:rsidRDefault="00113701" w:rsidP="00500FD8">
            <w:pPr>
              <w:jc w:val="center"/>
              <w:rPr>
                <w:lang w:val="en-GB"/>
              </w:rPr>
            </w:pPr>
          </w:p>
          <w:p w14:paraId="7F074236" w14:textId="77777777" w:rsidR="00113701" w:rsidRDefault="00113701" w:rsidP="00500FD8">
            <w:pPr>
              <w:jc w:val="center"/>
              <w:rPr>
                <w:lang w:val="en-GB"/>
              </w:rPr>
            </w:pPr>
          </w:p>
          <w:p w14:paraId="0EC6ACB1" w14:textId="2210F156" w:rsidR="00500FD8" w:rsidRPr="003E25CD" w:rsidRDefault="00500FD8" w:rsidP="00500FD8">
            <w:pPr>
              <w:jc w:val="center"/>
              <w:rPr>
                <w:lang w:val="en-GB"/>
              </w:rPr>
            </w:pPr>
            <w:r w:rsidRPr="003E25CD">
              <w:rPr>
                <w:lang w:val="en-GB"/>
              </w:rPr>
              <w:t>__________________</w:t>
            </w:r>
          </w:p>
          <w:p w14:paraId="76DBADE8" w14:textId="22D88DB5" w:rsidR="00500FD8" w:rsidRDefault="002D434E" w:rsidP="00500FD8">
            <w:pPr>
              <w:jc w:val="center"/>
            </w:pPr>
            <w:proofErr w:type="spellStart"/>
            <w:r w:rsidRPr="002D434E">
              <w:t>Nerijus</w:t>
            </w:r>
            <w:proofErr w:type="spellEnd"/>
            <w:r w:rsidRPr="002D434E">
              <w:t xml:space="preserve"> </w:t>
            </w:r>
            <w:proofErr w:type="spellStart"/>
            <w:r w:rsidRPr="002D434E">
              <w:t>Grušnius</w:t>
            </w:r>
            <w:proofErr w:type="spellEnd"/>
          </w:p>
          <w:p w14:paraId="0FCF6510" w14:textId="5CE3A2F6" w:rsidR="00500FD8" w:rsidRDefault="00500FD8" w:rsidP="00500FD8">
            <w:pPr>
              <w:jc w:val="center"/>
              <w:rPr>
                <w:lang w:val="en-US"/>
              </w:rPr>
            </w:pPr>
            <w:r>
              <w:t>Seaduslik esindaja</w:t>
            </w:r>
          </w:p>
          <w:p w14:paraId="0C847EBB" w14:textId="05D9CE63" w:rsidR="00500FD8" w:rsidRPr="00B60709" w:rsidRDefault="00500FD8" w:rsidP="00500FD8">
            <w:pPr>
              <w:jc w:val="center"/>
              <w:rPr>
                <w:lang w:val="en-US"/>
              </w:rPr>
            </w:pPr>
            <w:proofErr w:type="spellStart"/>
            <w:r w:rsidRPr="00B60709">
              <w:rPr>
                <w:lang w:val="en-US"/>
              </w:rPr>
              <w:t>Authorised</w:t>
            </w:r>
            <w:proofErr w:type="spellEnd"/>
            <w:r w:rsidRPr="00B60709">
              <w:rPr>
                <w:lang w:val="en-US"/>
              </w:rPr>
              <w:t xml:space="preserve"> representative</w:t>
            </w:r>
          </w:p>
          <w:p w14:paraId="2B7AE237" w14:textId="51FE72BF" w:rsidR="00500FD8" w:rsidRPr="003E25CD" w:rsidRDefault="00500FD8" w:rsidP="00500FD8">
            <w:pPr>
              <w:jc w:val="center"/>
              <w:rPr>
                <w:lang w:val="en-GB"/>
              </w:rPr>
            </w:pPr>
          </w:p>
        </w:tc>
      </w:tr>
    </w:tbl>
    <w:p w14:paraId="3C434328" w14:textId="0C6D6C29" w:rsidR="007A40D5" w:rsidRPr="00EE64D0" w:rsidRDefault="007A40D5" w:rsidP="00AE3D81"/>
    <w:sectPr w:rsidR="007A40D5" w:rsidRPr="00EE64D0" w:rsidSect="00E901D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83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D6ADD" w14:textId="77777777" w:rsidR="00F84F40" w:rsidRDefault="00F84F40" w:rsidP="00C01CBC">
      <w:r>
        <w:separator/>
      </w:r>
    </w:p>
  </w:endnote>
  <w:endnote w:type="continuationSeparator" w:id="0">
    <w:p w14:paraId="436733A3" w14:textId="77777777" w:rsidR="00F84F40" w:rsidRDefault="00F84F40" w:rsidP="00C01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BC560" w14:textId="77777777" w:rsidR="00951DF4" w:rsidRDefault="00951DF4" w:rsidP="00E901D8">
    <w:pPr>
      <w:pStyle w:val="PageNumbers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600F7" w14:textId="77777777" w:rsidR="00951DF4" w:rsidRPr="008339B5" w:rsidRDefault="00951DF4" w:rsidP="00C45F95">
    <w:pPr>
      <w:pStyle w:val="PageNumbers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50ED1" w14:textId="77777777" w:rsidR="00F84F40" w:rsidRDefault="00F84F40" w:rsidP="00C01CBC">
      <w:r>
        <w:separator/>
      </w:r>
    </w:p>
  </w:footnote>
  <w:footnote w:type="continuationSeparator" w:id="0">
    <w:p w14:paraId="71688862" w14:textId="77777777" w:rsidR="00F84F40" w:rsidRDefault="00F84F40" w:rsidP="00C01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542DD" w14:textId="77777777" w:rsidR="002025EA" w:rsidRPr="002025EA" w:rsidRDefault="002025EA" w:rsidP="002025EA">
    <w:pPr>
      <w:pStyle w:val="Header"/>
      <w:jc w:val="center"/>
      <w:rPr>
        <w:i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454A5" w14:textId="77777777" w:rsidR="00F15AD6" w:rsidRDefault="00F15AD6" w:rsidP="00F15AD6">
    <w:pPr>
      <w:pStyle w:val="Header"/>
      <w:jc w:val="left"/>
    </w:pPr>
  </w:p>
  <w:p w14:paraId="385FDD7D" w14:textId="77777777" w:rsidR="00F15AD6" w:rsidRDefault="00F15AD6" w:rsidP="00F15AD6">
    <w:pPr>
      <w:pStyle w:val="Header"/>
      <w:jc w:val="left"/>
    </w:pPr>
  </w:p>
  <w:p w14:paraId="50C0C9F2" w14:textId="77777777" w:rsidR="00087088" w:rsidRPr="00167DB3" w:rsidRDefault="00087088" w:rsidP="002D774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91668"/>
    <w:multiLevelType w:val="multilevel"/>
    <w:tmpl w:val="F39EB324"/>
    <w:styleLink w:val="BulletedList"/>
    <w:lvl w:ilvl="0">
      <w:start w:val="1"/>
      <w:numFmt w:val="bullet"/>
      <w:lvlText w:val=""/>
      <w:lvlJc w:val="left"/>
      <w:pPr>
        <w:ind w:left="709" w:hanging="709"/>
      </w:pPr>
      <w:rPr>
        <w:rFonts w:ascii="Symbol" w:hAnsi="Symbol" w:hint="default"/>
        <w:color w:val="00A9CE" w:themeColor="accent1"/>
      </w:rPr>
    </w:lvl>
    <w:lvl w:ilvl="1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18"/>
        </w:tabs>
        <w:ind w:left="2126" w:hanging="708"/>
      </w:pPr>
      <w:rPr>
        <w:rFonts w:hint="default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8">
      <w:start w:val="1"/>
      <w:numFmt w:val="none"/>
      <w:lvlText w:val=""/>
      <w:lvlJc w:val="left"/>
      <w:pPr>
        <w:ind w:left="709" w:hanging="709"/>
      </w:pPr>
      <w:rPr>
        <w:rFonts w:hint="default"/>
      </w:rPr>
    </w:lvl>
  </w:abstractNum>
  <w:abstractNum w:abstractNumId="1" w15:restartNumberingAfterBreak="0">
    <w:nsid w:val="210F6D22"/>
    <w:multiLevelType w:val="multilevel"/>
    <w:tmpl w:val="626C5984"/>
    <w:styleLink w:val="NumberedHeadings"/>
    <w:lvl w:ilvl="0">
      <w:start w:val="1"/>
      <w:numFmt w:val="decimal"/>
      <w:pStyle w:val="Heading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18"/>
        </w:tabs>
        <w:ind w:left="709" w:hanging="709"/>
      </w:pPr>
      <w:rPr>
        <w:rFonts w:hint="default"/>
      </w:rPr>
    </w:lvl>
    <w:lvl w:ilvl="3">
      <w:start w:val="1"/>
      <w:numFmt w:val="decimal"/>
      <w:lvlRestart w:val="1"/>
      <w:pStyle w:val="Clause1"/>
      <w:lvlText w:val="%1.%4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Restart w:val="2"/>
      <w:pStyle w:val="Clause2"/>
      <w:lvlText w:val="%1.%2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pStyle w:val="Clause3"/>
      <w:lvlText w:val="%1.%2.%3.%6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pStyle w:val="Clause2A"/>
      <w:lvlText w:val="%1.%2.%5.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Restart w:val="4"/>
      <w:pStyle w:val="Clause1A"/>
      <w:lvlText w:val="%1.%4.%8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pStyle w:val="Clause1B"/>
      <w:lvlText w:val="%1.%4.%8.%9"/>
      <w:lvlJc w:val="left"/>
      <w:pPr>
        <w:ind w:left="709" w:hanging="709"/>
      </w:pPr>
      <w:rPr>
        <w:rFonts w:hint="default"/>
      </w:rPr>
    </w:lvl>
  </w:abstractNum>
  <w:abstractNum w:abstractNumId="2" w15:restartNumberingAfterBreak="0">
    <w:nsid w:val="26C500FB"/>
    <w:multiLevelType w:val="multilevel"/>
    <w:tmpl w:val="CE80A986"/>
    <w:styleLink w:val="NumberedList"/>
    <w:lvl w:ilvl="0">
      <w:start w:val="1"/>
      <w:numFmt w:val="decimal"/>
      <w:pStyle w:val="Numberedlist1"/>
      <w:lvlText w:val="(%1)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pStyle w:val="Numberedlist2"/>
      <w:lvlText w:val="(%2)"/>
      <w:lvlJc w:val="left"/>
      <w:pPr>
        <w:ind w:left="1418" w:hanging="709"/>
      </w:pPr>
      <w:rPr>
        <w:rFonts w:hint="default"/>
      </w:rPr>
    </w:lvl>
    <w:lvl w:ilvl="2">
      <w:start w:val="1"/>
      <w:numFmt w:val="lowerRoman"/>
      <w:pStyle w:val="Numberedlist3"/>
      <w:lvlText w:val="(%3)"/>
      <w:lvlJc w:val="left"/>
      <w:pPr>
        <w:tabs>
          <w:tab w:val="num" w:pos="1418"/>
        </w:tabs>
        <w:ind w:left="2127" w:hanging="709"/>
      </w:pPr>
      <w:rPr>
        <w:rFonts w:hint="default"/>
      </w:rPr>
    </w:lvl>
    <w:lvl w:ilvl="3">
      <w:start w:val="1"/>
      <w:numFmt w:val="none"/>
      <w:lvlText w:val=""/>
      <w:lvlJc w:val="left"/>
      <w:pPr>
        <w:ind w:left="2836" w:hanging="709"/>
      </w:pPr>
      <w:rPr>
        <w:rFonts w:hint="default"/>
      </w:rPr>
    </w:lvl>
    <w:lvl w:ilvl="4">
      <w:start w:val="1"/>
      <w:numFmt w:val="none"/>
      <w:lvlText w:val=""/>
      <w:lvlJc w:val="left"/>
      <w:pPr>
        <w:ind w:left="3545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4254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4963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5672" w:hanging="709"/>
      </w:pPr>
      <w:rPr>
        <w:rFonts w:hint="default"/>
      </w:rPr>
    </w:lvl>
    <w:lvl w:ilvl="8">
      <w:start w:val="1"/>
      <w:numFmt w:val="none"/>
      <w:lvlText w:val=""/>
      <w:lvlJc w:val="left"/>
      <w:pPr>
        <w:ind w:left="6381" w:hanging="709"/>
      </w:pPr>
      <w:rPr>
        <w:rFonts w:hint="default"/>
      </w:rPr>
    </w:lvl>
  </w:abstractNum>
  <w:abstractNum w:abstractNumId="3" w15:restartNumberingAfterBreak="0">
    <w:nsid w:val="26D44778"/>
    <w:multiLevelType w:val="multilevel"/>
    <w:tmpl w:val="04F4827E"/>
    <w:styleLink w:val="ResolutionList"/>
    <w:lvl w:ilvl="0">
      <w:start w:val="1"/>
      <w:numFmt w:val="decimal"/>
      <w:pStyle w:val="Resolution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none"/>
      <w:lvlText w:val=""/>
      <w:lvlJc w:val="left"/>
      <w:pPr>
        <w:ind w:left="-3168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-3168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-3168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16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168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168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168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1680" w:firstLine="0"/>
      </w:pPr>
      <w:rPr>
        <w:rFonts w:hint="default"/>
      </w:rPr>
    </w:lvl>
  </w:abstractNum>
  <w:abstractNum w:abstractNumId="4" w15:restartNumberingAfterBreak="0">
    <w:nsid w:val="2C9E65C3"/>
    <w:multiLevelType w:val="singleLevel"/>
    <w:tmpl w:val="6C626A0A"/>
    <w:lvl w:ilvl="0">
      <w:start w:val="1"/>
      <w:numFmt w:val="bullet"/>
      <w:pStyle w:val="Bulletedlist2"/>
      <w:lvlText w:val=""/>
      <w:lvlJc w:val="left"/>
      <w:pPr>
        <w:ind w:left="360" w:hanging="360"/>
      </w:pPr>
      <w:rPr>
        <w:rFonts w:ascii="Symbol" w:hAnsi="Symbol" w:hint="default"/>
        <w:color w:val="DA291C"/>
      </w:rPr>
    </w:lvl>
  </w:abstractNum>
  <w:abstractNum w:abstractNumId="5" w15:restartNumberingAfterBreak="0">
    <w:nsid w:val="33632C85"/>
    <w:multiLevelType w:val="multilevel"/>
    <w:tmpl w:val="153E2A22"/>
    <w:styleLink w:val="PleaList"/>
    <w:lvl w:ilvl="0">
      <w:start w:val="1"/>
      <w:numFmt w:val="none"/>
      <w:pStyle w:val="Enclosure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Enclosurelist"/>
      <w:lvlText w:val="%2."/>
      <w:lvlJc w:val="left"/>
      <w:pPr>
        <w:ind w:left="3544" w:hanging="709"/>
      </w:pPr>
      <w:rPr>
        <w:rFonts w:hint="default"/>
      </w:rPr>
    </w:lvl>
    <w:lvl w:ilvl="2">
      <w:start w:val="1"/>
      <w:numFmt w:val="none"/>
      <w:lvlText w:val=""/>
      <w:lvlJc w:val="left"/>
      <w:pPr>
        <w:ind w:left="720" w:firstLine="2115"/>
      </w:pPr>
      <w:rPr>
        <w:rFonts w:hint="default"/>
      </w:rPr>
    </w:lvl>
    <w:lvl w:ilvl="3">
      <w:start w:val="1"/>
      <w:numFmt w:val="none"/>
      <w:lvlText w:val=""/>
      <w:lvlJc w:val="left"/>
      <w:pPr>
        <w:ind w:left="720" w:firstLine="2115"/>
      </w:pPr>
      <w:rPr>
        <w:rFonts w:hint="default"/>
      </w:rPr>
    </w:lvl>
    <w:lvl w:ilvl="4">
      <w:start w:val="1"/>
      <w:numFmt w:val="none"/>
      <w:lvlText w:val=""/>
      <w:lvlJc w:val="left"/>
      <w:pPr>
        <w:ind w:left="720" w:firstLine="2115"/>
      </w:pPr>
      <w:rPr>
        <w:rFonts w:hint="default"/>
      </w:rPr>
    </w:lvl>
    <w:lvl w:ilvl="5">
      <w:start w:val="1"/>
      <w:numFmt w:val="none"/>
      <w:lvlText w:val=""/>
      <w:lvlJc w:val="left"/>
      <w:pPr>
        <w:ind w:left="720" w:firstLine="2115"/>
      </w:pPr>
      <w:rPr>
        <w:rFonts w:hint="default"/>
      </w:rPr>
    </w:lvl>
    <w:lvl w:ilvl="6">
      <w:start w:val="1"/>
      <w:numFmt w:val="none"/>
      <w:lvlText w:val=""/>
      <w:lvlJc w:val="left"/>
      <w:pPr>
        <w:ind w:left="720" w:firstLine="2115"/>
      </w:pPr>
      <w:rPr>
        <w:rFonts w:hint="default"/>
      </w:rPr>
    </w:lvl>
    <w:lvl w:ilvl="7">
      <w:start w:val="1"/>
      <w:numFmt w:val="none"/>
      <w:lvlText w:val=""/>
      <w:lvlJc w:val="left"/>
      <w:pPr>
        <w:ind w:left="720" w:firstLine="2115"/>
      </w:pPr>
      <w:rPr>
        <w:rFonts w:hint="default"/>
      </w:rPr>
    </w:lvl>
    <w:lvl w:ilvl="8">
      <w:start w:val="1"/>
      <w:numFmt w:val="none"/>
      <w:lvlText w:val=""/>
      <w:lvlJc w:val="left"/>
      <w:pPr>
        <w:ind w:left="720" w:firstLine="2115"/>
      </w:pPr>
      <w:rPr>
        <w:rFonts w:hint="default"/>
      </w:rPr>
    </w:lvl>
  </w:abstractNum>
  <w:abstractNum w:abstractNumId="6" w15:restartNumberingAfterBreak="0">
    <w:nsid w:val="39CB70E2"/>
    <w:multiLevelType w:val="multilevel"/>
    <w:tmpl w:val="8DECFDDE"/>
    <w:styleLink w:val="Resolutionlist0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1418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FB45FC0"/>
    <w:multiLevelType w:val="multilevel"/>
    <w:tmpl w:val="C7522056"/>
    <w:styleLink w:val="RecitalsList"/>
    <w:lvl w:ilvl="0">
      <w:start w:val="1"/>
      <w:numFmt w:val="upperLetter"/>
      <w:pStyle w:val="Recitals"/>
      <w:lvlText w:val="(%1)"/>
      <w:lvlJc w:val="left"/>
      <w:pPr>
        <w:ind w:left="709" w:hanging="709"/>
      </w:pPr>
      <w:rPr>
        <w:rFonts w:hint="default"/>
      </w:rPr>
    </w:lvl>
    <w:lvl w:ilvl="1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2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8">
      <w:start w:val="1"/>
      <w:numFmt w:val="none"/>
      <w:lvlText w:val=""/>
      <w:lvlJc w:val="left"/>
      <w:pPr>
        <w:ind w:left="709" w:hanging="709"/>
      </w:pPr>
      <w:rPr>
        <w:rFonts w:hint="default"/>
      </w:rPr>
    </w:lvl>
  </w:abstractNum>
  <w:abstractNum w:abstractNumId="8" w15:restartNumberingAfterBreak="0">
    <w:nsid w:val="56117FE2"/>
    <w:multiLevelType w:val="multilevel"/>
    <w:tmpl w:val="626C5984"/>
    <w:numStyleLink w:val="NumberedHeadings"/>
  </w:abstractNum>
  <w:abstractNum w:abstractNumId="9" w15:restartNumberingAfterBreak="0">
    <w:nsid w:val="56566395"/>
    <w:multiLevelType w:val="multilevel"/>
    <w:tmpl w:val="14463236"/>
    <w:styleLink w:val="111111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B6920F8"/>
    <w:multiLevelType w:val="multilevel"/>
    <w:tmpl w:val="20EE9B7A"/>
    <w:styleLink w:val="1ai"/>
    <w:lvl w:ilvl="0">
      <w:start w:val="1"/>
      <w:numFmt w:val="decimal"/>
      <w:lvlText w:val="%1)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098" w:hanging="6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4001A5F"/>
    <w:multiLevelType w:val="multilevel"/>
    <w:tmpl w:val="153E2A22"/>
    <w:numStyleLink w:val="PleaList"/>
  </w:abstractNum>
  <w:abstractNum w:abstractNumId="12" w15:restartNumberingAfterBreak="0">
    <w:nsid w:val="6F5734CC"/>
    <w:multiLevelType w:val="multilevel"/>
    <w:tmpl w:val="F39EB324"/>
    <w:numStyleLink w:val="BulletedList"/>
  </w:abstractNum>
  <w:abstractNum w:abstractNumId="13" w15:restartNumberingAfterBreak="0">
    <w:nsid w:val="7B3F03C1"/>
    <w:multiLevelType w:val="multilevel"/>
    <w:tmpl w:val="34E20E60"/>
    <w:styleLink w:val="Clauselist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-3168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16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168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168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168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1680" w:firstLine="0"/>
      </w:pPr>
      <w:rPr>
        <w:rFonts w:hint="default"/>
      </w:rPr>
    </w:lvl>
  </w:abstractNum>
  <w:num w:numId="1" w16cid:durableId="142354489">
    <w:abstractNumId w:val="9"/>
  </w:num>
  <w:num w:numId="2" w16cid:durableId="1897816810">
    <w:abstractNumId w:val="10"/>
  </w:num>
  <w:num w:numId="3" w16cid:durableId="151216603">
    <w:abstractNumId w:val="0"/>
  </w:num>
  <w:num w:numId="4" w16cid:durableId="1284926546">
    <w:abstractNumId w:val="12"/>
  </w:num>
  <w:num w:numId="5" w16cid:durableId="806312622">
    <w:abstractNumId w:val="13"/>
  </w:num>
  <w:num w:numId="6" w16cid:durableId="1274089892">
    <w:abstractNumId w:val="1"/>
  </w:num>
  <w:num w:numId="7" w16cid:durableId="1886677135">
    <w:abstractNumId w:val="2"/>
  </w:num>
  <w:num w:numId="8" w16cid:durableId="1066219791">
    <w:abstractNumId w:val="2"/>
  </w:num>
  <w:num w:numId="9" w16cid:durableId="767239485">
    <w:abstractNumId w:val="5"/>
  </w:num>
  <w:num w:numId="10" w16cid:durableId="1254825385">
    <w:abstractNumId w:val="7"/>
  </w:num>
  <w:num w:numId="11" w16cid:durableId="1220242607">
    <w:abstractNumId w:val="6"/>
  </w:num>
  <w:num w:numId="12" w16cid:durableId="1116946929">
    <w:abstractNumId w:val="3"/>
  </w:num>
  <w:num w:numId="13" w16cid:durableId="29108577">
    <w:abstractNumId w:val="11"/>
  </w:num>
  <w:num w:numId="14" w16cid:durableId="2135519076">
    <w:abstractNumId w:val="8"/>
  </w:num>
  <w:num w:numId="15" w16cid:durableId="1621261877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889"/>
    <w:rsid w:val="00005888"/>
    <w:rsid w:val="00023DFB"/>
    <w:rsid w:val="0002709B"/>
    <w:rsid w:val="00031F73"/>
    <w:rsid w:val="00044299"/>
    <w:rsid w:val="000722A4"/>
    <w:rsid w:val="0007430D"/>
    <w:rsid w:val="00074FB2"/>
    <w:rsid w:val="0007565A"/>
    <w:rsid w:val="00084200"/>
    <w:rsid w:val="00087088"/>
    <w:rsid w:val="000C0358"/>
    <w:rsid w:val="000C0E4C"/>
    <w:rsid w:val="000C273B"/>
    <w:rsid w:val="000D0D94"/>
    <w:rsid w:val="000D1358"/>
    <w:rsid w:val="001040A1"/>
    <w:rsid w:val="00113145"/>
    <w:rsid w:val="00113701"/>
    <w:rsid w:val="001209E6"/>
    <w:rsid w:val="00167DB3"/>
    <w:rsid w:val="001A135E"/>
    <w:rsid w:val="001A215B"/>
    <w:rsid w:val="001B0D30"/>
    <w:rsid w:val="001B3DDA"/>
    <w:rsid w:val="001B6185"/>
    <w:rsid w:val="001E7344"/>
    <w:rsid w:val="001F7297"/>
    <w:rsid w:val="002025EA"/>
    <w:rsid w:val="00212A45"/>
    <w:rsid w:val="0021787C"/>
    <w:rsid w:val="002543AB"/>
    <w:rsid w:val="0026095B"/>
    <w:rsid w:val="00276D13"/>
    <w:rsid w:val="0029290F"/>
    <w:rsid w:val="002A233E"/>
    <w:rsid w:val="002B3EF9"/>
    <w:rsid w:val="002B5A0B"/>
    <w:rsid w:val="002C3406"/>
    <w:rsid w:val="002D434E"/>
    <w:rsid w:val="002D774D"/>
    <w:rsid w:val="00301C55"/>
    <w:rsid w:val="00303F6F"/>
    <w:rsid w:val="00346DDD"/>
    <w:rsid w:val="0035713E"/>
    <w:rsid w:val="0037405E"/>
    <w:rsid w:val="0037547B"/>
    <w:rsid w:val="00391D3A"/>
    <w:rsid w:val="003A0A4C"/>
    <w:rsid w:val="003A6E09"/>
    <w:rsid w:val="003C5036"/>
    <w:rsid w:val="003C544F"/>
    <w:rsid w:val="003C7FCD"/>
    <w:rsid w:val="003D230F"/>
    <w:rsid w:val="003D36E0"/>
    <w:rsid w:val="003E1EA7"/>
    <w:rsid w:val="003E3733"/>
    <w:rsid w:val="00402048"/>
    <w:rsid w:val="00411F6E"/>
    <w:rsid w:val="00416EB8"/>
    <w:rsid w:val="0043631D"/>
    <w:rsid w:val="0046656A"/>
    <w:rsid w:val="0048184A"/>
    <w:rsid w:val="00486E85"/>
    <w:rsid w:val="0049735B"/>
    <w:rsid w:val="004A40EA"/>
    <w:rsid w:val="004C11AC"/>
    <w:rsid w:val="004D16EB"/>
    <w:rsid w:val="004D4AAE"/>
    <w:rsid w:val="004E6975"/>
    <w:rsid w:val="004F34B5"/>
    <w:rsid w:val="00500FD8"/>
    <w:rsid w:val="005103CB"/>
    <w:rsid w:val="005120EE"/>
    <w:rsid w:val="0053340E"/>
    <w:rsid w:val="0055121E"/>
    <w:rsid w:val="00557765"/>
    <w:rsid w:val="005776A0"/>
    <w:rsid w:val="00592403"/>
    <w:rsid w:val="005B4F47"/>
    <w:rsid w:val="005B7612"/>
    <w:rsid w:val="005D22F9"/>
    <w:rsid w:val="005E100C"/>
    <w:rsid w:val="005F0734"/>
    <w:rsid w:val="006126B0"/>
    <w:rsid w:val="0063666B"/>
    <w:rsid w:val="00653E72"/>
    <w:rsid w:val="00655804"/>
    <w:rsid w:val="00657A85"/>
    <w:rsid w:val="00680094"/>
    <w:rsid w:val="0068496E"/>
    <w:rsid w:val="00694E7E"/>
    <w:rsid w:val="006A4E95"/>
    <w:rsid w:val="006B0A22"/>
    <w:rsid w:val="006B60F4"/>
    <w:rsid w:val="006C1A8B"/>
    <w:rsid w:val="006C1C10"/>
    <w:rsid w:val="006C4D74"/>
    <w:rsid w:val="006E03D1"/>
    <w:rsid w:val="0070464E"/>
    <w:rsid w:val="00724F57"/>
    <w:rsid w:val="00762BA8"/>
    <w:rsid w:val="00766D20"/>
    <w:rsid w:val="00774D28"/>
    <w:rsid w:val="00781314"/>
    <w:rsid w:val="00784872"/>
    <w:rsid w:val="00792929"/>
    <w:rsid w:val="007964D8"/>
    <w:rsid w:val="0079714A"/>
    <w:rsid w:val="007A40D5"/>
    <w:rsid w:val="007A4602"/>
    <w:rsid w:val="007A6E03"/>
    <w:rsid w:val="007B7764"/>
    <w:rsid w:val="007C7685"/>
    <w:rsid w:val="007D0EE6"/>
    <w:rsid w:val="00800A34"/>
    <w:rsid w:val="00804679"/>
    <w:rsid w:val="008339B5"/>
    <w:rsid w:val="00845014"/>
    <w:rsid w:val="008A031B"/>
    <w:rsid w:val="008A7002"/>
    <w:rsid w:val="008B3EE4"/>
    <w:rsid w:val="008C74C0"/>
    <w:rsid w:val="008D09F1"/>
    <w:rsid w:val="008D372C"/>
    <w:rsid w:val="008D7CA8"/>
    <w:rsid w:val="00903964"/>
    <w:rsid w:val="0092193B"/>
    <w:rsid w:val="0093796C"/>
    <w:rsid w:val="00943482"/>
    <w:rsid w:val="00951DF4"/>
    <w:rsid w:val="0097062E"/>
    <w:rsid w:val="00971048"/>
    <w:rsid w:val="00990911"/>
    <w:rsid w:val="00993F2E"/>
    <w:rsid w:val="009A01AD"/>
    <w:rsid w:val="009B5B41"/>
    <w:rsid w:val="009D3D54"/>
    <w:rsid w:val="009E236F"/>
    <w:rsid w:val="009E75AE"/>
    <w:rsid w:val="00A324BF"/>
    <w:rsid w:val="00A33D16"/>
    <w:rsid w:val="00A37BC5"/>
    <w:rsid w:val="00A40449"/>
    <w:rsid w:val="00A40B81"/>
    <w:rsid w:val="00A42438"/>
    <w:rsid w:val="00A534B1"/>
    <w:rsid w:val="00A548A1"/>
    <w:rsid w:val="00A71889"/>
    <w:rsid w:val="00AA1E78"/>
    <w:rsid w:val="00AC5BA1"/>
    <w:rsid w:val="00AE3D81"/>
    <w:rsid w:val="00AE54D5"/>
    <w:rsid w:val="00AF36B4"/>
    <w:rsid w:val="00B070C6"/>
    <w:rsid w:val="00B35C2B"/>
    <w:rsid w:val="00B43920"/>
    <w:rsid w:val="00B44E8B"/>
    <w:rsid w:val="00B51C67"/>
    <w:rsid w:val="00B5744F"/>
    <w:rsid w:val="00B60709"/>
    <w:rsid w:val="00B72EDA"/>
    <w:rsid w:val="00B74378"/>
    <w:rsid w:val="00B76E09"/>
    <w:rsid w:val="00B85757"/>
    <w:rsid w:val="00B949C7"/>
    <w:rsid w:val="00BA0942"/>
    <w:rsid w:val="00BF5595"/>
    <w:rsid w:val="00C01CBC"/>
    <w:rsid w:val="00C1204C"/>
    <w:rsid w:val="00C2391F"/>
    <w:rsid w:val="00C35C7C"/>
    <w:rsid w:val="00C45F95"/>
    <w:rsid w:val="00C46AAD"/>
    <w:rsid w:val="00C47253"/>
    <w:rsid w:val="00C61F40"/>
    <w:rsid w:val="00C6377C"/>
    <w:rsid w:val="00C712B2"/>
    <w:rsid w:val="00C824D3"/>
    <w:rsid w:val="00C87313"/>
    <w:rsid w:val="00C931D2"/>
    <w:rsid w:val="00CA24E9"/>
    <w:rsid w:val="00CC04C8"/>
    <w:rsid w:val="00CC059D"/>
    <w:rsid w:val="00CD6DB4"/>
    <w:rsid w:val="00CE0051"/>
    <w:rsid w:val="00CF2013"/>
    <w:rsid w:val="00D2313D"/>
    <w:rsid w:val="00D61C9E"/>
    <w:rsid w:val="00D6346D"/>
    <w:rsid w:val="00D64709"/>
    <w:rsid w:val="00D72D11"/>
    <w:rsid w:val="00D82B98"/>
    <w:rsid w:val="00D97E67"/>
    <w:rsid w:val="00DB37C1"/>
    <w:rsid w:val="00DC0234"/>
    <w:rsid w:val="00DC59FF"/>
    <w:rsid w:val="00DF21A0"/>
    <w:rsid w:val="00DF6A47"/>
    <w:rsid w:val="00E00D10"/>
    <w:rsid w:val="00E14F47"/>
    <w:rsid w:val="00E2179B"/>
    <w:rsid w:val="00E34195"/>
    <w:rsid w:val="00E45308"/>
    <w:rsid w:val="00E46533"/>
    <w:rsid w:val="00E71555"/>
    <w:rsid w:val="00E72570"/>
    <w:rsid w:val="00E72BE8"/>
    <w:rsid w:val="00E730B8"/>
    <w:rsid w:val="00E75370"/>
    <w:rsid w:val="00E87534"/>
    <w:rsid w:val="00E901D8"/>
    <w:rsid w:val="00E94601"/>
    <w:rsid w:val="00E94B0F"/>
    <w:rsid w:val="00EA2F9B"/>
    <w:rsid w:val="00EA65C9"/>
    <w:rsid w:val="00EB0F8B"/>
    <w:rsid w:val="00EB457F"/>
    <w:rsid w:val="00EB616E"/>
    <w:rsid w:val="00ED04B6"/>
    <w:rsid w:val="00EE5369"/>
    <w:rsid w:val="00EE5963"/>
    <w:rsid w:val="00EE5E82"/>
    <w:rsid w:val="00EE64D0"/>
    <w:rsid w:val="00F035FE"/>
    <w:rsid w:val="00F1126C"/>
    <w:rsid w:val="00F15AD6"/>
    <w:rsid w:val="00F20F61"/>
    <w:rsid w:val="00F21A38"/>
    <w:rsid w:val="00F40CBB"/>
    <w:rsid w:val="00F64C1A"/>
    <w:rsid w:val="00F767E5"/>
    <w:rsid w:val="00F805C2"/>
    <w:rsid w:val="00F84F40"/>
    <w:rsid w:val="00F93D95"/>
    <w:rsid w:val="00FA697A"/>
    <w:rsid w:val="00FB25C0"/>
    <w:rsid w:val="00FC363D"/>
    <w:rsid w:val="00FF51CF"/>
    <w:rsid w:val="00FF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0231C"/>
  <w15:docId w15:val="{059E99DD-AE9A-4D09-B4A8-601DBE19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inorBidi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2391F"/>
    <w:pPr>
      <w:spacing w:after="0" w:line="240" w:lineRule="auto"/>
    </w:pPr>
  </w:style>
  <w:style w:type="paragraph" w:styleId="Heading1">
    <w:name w:val="heading 1"/>
    <w:basedOn w:val="Normal"/>
    <w:next w:val="Paragraph"/>
    <w:link w:val="Heading1Char"/>
    <w:uiPriority w:val="1"/>
    <w:qFormat/>
    <w:rsid w:val="006126B0"/>
    <w:pPr>
      <w:keepNext/>
      <w:keepLines/>
      <w:numPr>
        <w:numId w:val="14"/>
      </w:numPr>
      <w:spacing w:before="480" w:after="240"/>
      <w:outlineLvl w:val="0"/>
    </w:pPr>
    <w:rPr>
      <w:rFonts w:eastAsiaTheme="majorEastAsia" w:cstheme="majorBidi"/>
      <w:b/>
      <w:caps/>
      <w:color w:val="000000" w:themeColor="text1"/>
      <w:szCs w:val="32"/>
    </w:rPr>
  </w:style>
  <w:style w:type="paragraph" w:styleId="Heading2">
    <w:name w:val="heading 2"/>
    <w:basedOn w:val="Normal"/>
    <w:next w:val="Paragraph"/>
    <w:link w:val="Heading2Char"/>
    <w:uiPriority w:val="1"/>
    <w:qFormat/>
    <w:rsid w:val="006126B0"/>
    <w:pPr>
      <w:keepNext/>
      <w:keepLines/>
      <w:numPr>
        <w:ilvl w:val="1"/>
        <w:numId w:val="14"/>
      </w:numPr>
      <w:spacing w:before="480" w:after="24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Paragraph"/>
    <w:link w:val="Heading3Char"/>
    <w:uiPriority w:val="1"/>
    <w:qFormat/>
    <w:rsid w:val="006126B0"/>
    <w:pPr>
      <w:keepNext/>
      <w:keepLines/>
      <w:numPr>
        <w:ilvl w:val="2"/>
        <w:numId w:val="14"/>
      </w:numPr>
      <w:spacing w:before="480" w:after="24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0722A4"/>
    <w:pPr>
      <w:keepNext/>
      <w:keepLines/>
      <w:spacing w:before="200"/>
      <w:outlineLvl w:val="3"/>
    </w:pPr>
    <w:rPr>
      <w:rFonts w:eastAsiaTheme="majorEastAsia" w:cstheme="majorBidi"/>
      <w:bCs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0722A4"/>
    <w:pPr>
      <w:keepNext/>
      <w:keepLines/>
      <w:spacing w:before="200"/>
      <w:outlineLvl w:val="4"/>
    </w:pPr>
    <w:rPr>
      <w:rFonts w:eastAsiaTheme="majorEastAsia" w:cstheme="majorBidi"/>
      <w:color w:val="005366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0722A4"/>
    <w:pPr>
      <w:keepNext/>
      <w:keepLines/>
      <w:spacing w:before="200"/>
      <w:outlineLvl w:val="5"/>
    </w:pPr>
    <w:rPr>
      <w:rFonts w:eastAsiaTheme="majorEastAsia" w:cstheme="majorBidi"/>
      <w:iCs/>
      <w:color w:val="00536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0722A4"/>
    <w:pPr>
      <w:keepNext/>
      <w:keepLines/>
      <w:spacing w:before="20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0722A4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0722A4"/>
    <w:pPr>
      <w:keepNext/>
      <w:keepLines/>
      <w:spacing w:before="200"/>
      <w:outlineLvl w:val="8"/>
    </w:pPr>
    <w:rPr>
      <w:rFonts w:eastAsiaTheme="majorEastAsia" w:cstheme="majorBidi"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D09F1"/>
    <w:rPr>
      <w:rFonts w:eastAsiaTheme="majorEastAsia" w:cstheme="majorBidi"/>
      <w:b/>
      <w:caps/>
      <w:color w:val="000000" w:themeColor="text1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8D09F1"/>
    <w:rPr>
      <w:rFonts w:eastAsiaTheme="majorEastAsia" w:cstheme="majorBidi"/>
      <w:b/>
      <w:bC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8D09F1"/>
    <w:rPr>
      <w:rFonts w:eastAsiaTheme="majorEastAsia" w:cstheme="majorBidi"/>
      <w:b/>
      <w:bCs/>
      <w:color w:val="000000" w:themeColor="text1"/>
    </w:rPr>
  </w:style>
  <w:style w:type="paragraph" w:styleId="ListParagraph">
    <w:name w:val="List Paragraph"/>
    <w:basedOn w:val="Normal"/>
    <w:uiPriority w:val="34"/>
    <w:semiHidden/>
    <w:qFormat/>
    <w:rsid w:val="000722A4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0722A4"/>
    <w:rPr>
      <w:rFonts w:eastAsiaTheme="majorEastAsia" w:cstheme="majorBidi"/>
      <w:bCs/>
      <w:iCs/>
      <w:color w:val="000000" w:themeColor="text1"/>
    </w:rPr>
  </w:style>
  <w:style w:type="paragraph" w:customStyle="1" w:styleId="Paragraph">
    <w:name w:val="Paragraph"/>
    <w:basedOn w:val="Normal"/>
    <w:qFormat/>
    <w:rsid w:val="00EA2F9B"/>
    <w:pPr>
      <w:spacing w:before="240" w:after="240"/>
      <w:jc w:val="both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0722A4"/>
    <w:rPr>
      <w:rFonts w:eastAsiaTheme="majorEastAsia" w:cstheme="majorBidi"/>
      <w:color w:val="005366" w:themeColor="accent1" w:themeShade="7F"/>
    </w:rPr>
  </w:style>
  <w:style w:type="paragraph" w:styleId="FootnoteText">
    <w:name w:val="footnote text"/>
    <w:basedOn w:val="Normal"/>
    <w:link w:val="FootnoteTextChar"/>
    <w:uiPriority w:val="99"/>
    <w:semiHidden/>
    <w:rsid w:val="000722A4"/>
    <w:rPr>
      <w:noProof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22A4"/>
    <w:rPr>
      <w:noProof/>
      <w:sz w:val="18"/>
    </w:rPr>
  </w:style>
  <w:style w:type="character" w:styleId="FootnoteReference">
    <w:name w:val="footnote reference"/>
    <w:basedOn w:val="DefaultParagraphFont"/>
    <w:uiPriority w:val="99"/>
    <w:semiHidden/>
    <w:rsid w:val="000722A4"/>
    <w:rPr>
      <w:vertAlign w:val="superscript"/>
    </w:rPr>
  </w:style>
  <w:style w:type="numbering" w:styleId="111111">
    <w:name w:val="Outline List 2"/>
    <w:basedOn w:val="NoList"/>
    <w:uiPriority w:val="99"/>
    <w:semiHidden/>
    <w:unhideWhenUsed/>
    <w:rsid w:val="000722A4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0722A4"/>
    <w:pPr>
      <w:numPr>
        <w:numId w:val="2"/>
      </w:numPr>
    </w:pPr>
  </w:style>
  <w:style w:type="numbering" w:customStyle="1" w:styleId="NumberedHeadings">
    <w:name w:val="Numbered Headings"/>
    <w:basedOn w:val="111111"/>
    <w:uiPriority w:val="99"/>
    <w:rsid w:val="006126B0"/>
    <w:pPr>
      <w:numPr>
        <w:numId w:val="6"/>
      </w:numPr>
    </w:pPr>
  </w:style>
  <w:style w:type="paragraph" w:styleId="Title">
    <w:name w:val="Title"/>
    <w:basedOn w:val="Normal"/>
    <w:next w:val="Paragraph"/>
    <w:link w:val="TitleChar"/>
    <w:autoRedefine/>
    <w:uiPriority w:val="4"/>
    <w:qFormat/>
    <w:rsid w:val="00EB0F8B"/>
    <w:pPr>
      <w:spacing w:before="360" w:after="360"/>
      <w:jc w:val="both"/>
    </w:pPr>
    <w:rPr>
      <w:rFonts w:eastAsiaTheme="majorEastAsia" w:cstheme="majorBidi"/>
      <w:b/>
      <w:caps/>
      <w:color w:val="333233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4"/>
    <w:rsid w:val="00EB0F8B"/>
    <w:rPr>
      <w:rFonts w:eastAsiaTheme="majorEastAsia" w:cstheme="majorBidi"/>
      <w:b/>
      <w:caps/>
      <w:color w:val="333233"/>
      <w:spacing w:val="5"/>
      <w:kern w:val="28"/>
      <w:szCs w:val="5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22A4"/>
    <w:rPr>
      <w:rFonts w:eastAsiaTheme="majorEastAsia" w:cstheme="majorBidi"/>
      <w:iCs/>
      <w:color w:val="00536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22A4"/>
    <w:rPr>
      <w:rFonts w:eastAsiaTheme="majorEastAsia" w:cstheme="majorBidi"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22A4"/>
    <w:rPr>
      <w:rFonts w:eastAsiaTheme="majorEastAsi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22A4"/>
    <w:rPr>
      <w:rFonts w:eastAsiaTheme="majorEastAsia" w:cstheme="majorBidi"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qFormat/>
    <w:rsid w:val="000722A4"/>
    <w:pPr>
      <w:numPr>
        <w:numId w:val="0"/>
      </w:numPr>
      <w:spacing w:after="0" w:line="276" w:lineRule="auto"/>
      <w:outlineLvl w:val="9"/>
    </w:pPr>
    <w:rPr>
      <w:bCs/>
      <w:caps w:val="0"/>
      <w:color w:val="auto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semiHidden/>
    <w:rsid w:val="000722A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0722A4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0722A4"/>
    <w:pPr>
      <w:spacing w:after="100"/>
      <w:ind w:left="400"/>
    </w:pPr>
  </w:style>
  <w:style w:type="character" w:styleId="Hyperlink">
    <w:name w:val="Hyperlink"/>
    <w:basedOn w:val="DefaultParagraphFont"/>
    <w:uiPriority w:val="99"/>
    <w:semiHidden/>
    <w:rsid w:val="007A40D5"/>
    <w:rPr>
      <w:color w:val="00557D" w:themeColor="hyperlink"/>
      <w:u w:val="none"/>
    </w:rPr>
  </w:style>
  <w:style w:type="paragraph" w:styleId="BalloonText">
    <w:name w:val="Balloon Text"/>
    <w:basedOn w:val="Normal"/>
    <w:link w:val="BalloonTextChar"/>
    <w:uiPriority w:val="99"/>
    <w:semiHidden/>
    <w:rsid w:val="00072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2A4"/>
    <w:rPr>
      <w:rFonts w:ascii="Tahoma" w:hAnsi="Tahoma" w:cs="Tahoma"/>
      <w:sz w:val="16"/>
      <w:szCs w:val="16"/>
    </w:rPr>
  </w:style>
  <w:style w:type="numbering" w:customStyle="1" w:styleId="NumberedList">
    <w:name w:val="Numbered List"/>
    <w:basedOn w:val="NoList"/>
    <w:uiPriority w:val="99"/>
    <w:rsid w:val="000722A4"/>
    <w:pPr>
      <w:numPr>
        <w:numId w:val="7"/>
      </w:numPr>
    </w:pPr>
  </w:style>
  <w:style w:type="numbering" w:customStyle="1" w:styleId="Clauselist">
    <w:name w:val="Clause list"/>
    <w:basedOn w:val="NoList"/>
    <w:uiPriority w:val="99"/>
    <w:rsid w:val="000722A4"/>
    <w:pPr>
      <w:numPr>
        <w:numId w:val="5"/>
      </w:numPr>
    </w:pPr>
  </w:style>
  <w:style w:type="numbering" w:customStyle="1" w:styleId="BulletedList">
    <w:name w:val="Bulleted List"/>
    <w:basedOn w:val="NoList"/>
    <w:uiPriority w:val="99"/>
    <w:rsid w:val="000722A4"/>
    <w:pPr>
      <w:numPr>
        <w:numId w:val="3"/>
      </w:numPr>
    </w:pPr>
  </w:style>
  <w:style w:type="paragraph" w:customStyle="1" w:styleId="Clause1">
    <w:name w:val="Clause 1"/>
    <w:basedOn w:val="ListParagraph"/>
    <w:uiPriority w:val="10"/>
    <w:semiHidden/>
    <w:qFormat/>
    <w:rsid w:val="006126B0"/>
    <w:pPr>
      <w:numPr>
        <w:ilvl w:val="3"/>
        <w:numId w:val="14"/>
      </w:numPr>
      <w:spacing w:before="240" w:after="240"/>
      <w:contextualSpacing w:val="0"/>
      <w:jc w:val="both"/>
    </w:pPr>
  </w:style>
  <w:style w:type="paragraph" w:customStyle="1" w:styleId="Clause2">
    <w:name w:val="Clause 2"/>
    <w:basedOn w:val="Clause1"/>
    <w:uiPriority w:val="10"/>
    <w:semiHidden/>
    <w:qFormat/>
    <w:rsid w:val="000722A4"/>
    <w:pPr>
      <w:numPr>
        <w:ilvl w:val="4"/>
      </w:numPr>
    </w:pPr>
  </w:style>
  <w:style w:type="paragraph" w:customStyle="1" w:styleId="Recitals">
    <w:name w:val="Recitals"/>
    <w:basedOn w:val="Paragraph"/>
    <w:uiPriority w:val="1"/>
    <w:semiHidden/>
    <w:qFormat/>
    <w:rsid w:val="000722A4"/>
    <w:pPr>
      <w:numPr>
        <w:numId w:val="10"/>
      </w:numPr>
    </w:pPr>
  </w:style>
  <w:style w:type="numbering" w:customStyle="1" w:styleId="Resolutionlist0">
    <w:name w:val="Resolution list"/>
    <w:basedOn w:val="Clauselist"/>
    <w:uiPriority w:val="99"/>
    <w:rsid w:val="000722A4"/>
    <w:pPr>
      <w:numPr>
        <w:numId w:val="11"/>
      </w:numPr>
    </w:pPr>
  </w:style>
  <w:style w:type="paragraph" w:customStyle="1" w:styleId="Resolution">
    <w:name w:val="Resolution"/>
    <w:basedOn w:val="Paragraph"/>
    <w:uiPriority w:val="9"/>
    <w:qFormat/>
    <w:rsid w:val="00EA2F9B"/>
    <w:pPr>
      <w:numPr>
        <w:numId w:val="12"/>
      </w:numPr>
    </w:pPr>
  </w:style>
  <w:style w:type="paragraph" w:customStyle="1" w:styleId="Bulletedlist1">
    <w:name w:val="Bulleted list 1"/>
    <w:basedOn w:val="Paragraph"/>
    <w:uiPriority w:val="3"/>
    <w:qFormat/>
    <w:rsid w:val="00F15AD6"/>
    <w:pPr>
      <w:ind w:left="360" w:hanging="360"/>
    </w:pPr>
  </w:style>
  <w:style w:type="paragraph" w:customStyle="1" w:styleId="Bulletedlist2">
    <w:name w:val="Bulleted list 2"/>
    <w:basedOn w:val="Paragraph"/>
    <w:uiPriority w:val="3"/>
    <w:qFormat/>
    <w:rsid w:val="000722A4"/>
    <w:pPr>
      <w:numPr>
        <w:ilvl w:val="1"/>
        <w:numId w:val="15"/>
      </w:numPr>
      <w:ind w:left="1418" w:hanging="709"/>
    </w:pPr>
  </w:style>
  <w:style w:type="paragraph" w:customStyle="1" w:styleId="Numberedlist1">
    <w:name w:val="Numbered list 1"/>
    <w:basedOn w:val="Paragraph"/>
    <w:uiPriority w:val="2"/>
    <w:qFormat/>
    <w:rsid w:val="000722A4"/>
    <w:pPr>
      <w:numPr>
        <w:numId w:val="8"/>
      </w:numPr>
    </w:pPr>
  </w:style>
  <w:style w:type="paragraph" w:customStyle="1" w:styleId="Numberedlist2">
    <w:name w:val="Numbered list 2"/>
    <w:basedOn w:val="Paragraph"/>
    <w:uiPriority w:val="2"/>
    <w:qFormat/>
    <w:rsid w:val="000722A4"/>
    <w:pPr>
      <w:numPr>
        <w:ilvl w:val="1"/>
        <w:numId w:val="8"/>
      </w:numPr>
    </w:pPr>
  </w:style>
  <w:style w:type="paragraph" w:customStyle="1" w:styleId="Numberedlist3">
    <w:name w:val="Numbered list 3"/>
    <w:basedOn w:val="Paragraph"/>
    <w:uiPriority w:val="2"/>
    <w:qFormat/>
    <w:rsid w:val="000722A4"/>
    <w:pPr>
      <w:numPr>
        <w:ilvl w:val="2"/>
        <w:numId w:val="8"/>
      </w:numPr>
    </w:pPr>
  </w:style>
  <w:style w:type="paragraph" w:styleId="Subtitle">
    <w:name w:val="Subtitle"/>
    <w:basedOn w:val="Title"/>
    <w:next w:val="Paragraph"/>
    <w:link w:val="SubtitleChar"/>
    <w:uiPriority w:val="11"/>
    <w:semiHidden/>
    <w:qFormat/>
    <w:rsid w:val="000722A4"/>
    <w:pPr>
      <w:numPr>
        <w:ilvl w:val="1"/>
      </w:numPr>
      <w:spacing w:before="240" w:after="24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D09F1"/>
    <w:rPr>
      <w:rFonts w:asciiTheme="minorHAnsi" w:eastAsiaTheme="minorEastAsia" w:hAnsiTheme="minorHAnsi" w:cstheme="majorBidi"/>
      <w:b/>
      <w:caps/>
      <w:color w:val="5A5A5A" w:themeColor="text1" w:themeTint="A5"/>
      <w:spacing w:val="15"/>
      <w:kern w:val="28"/>
      <w:szCs w:val="22"/>
    </w:rPr>
  </w:style>
  <w:style w:type="numbering" w:customStyle="1" w:styleId="RecitalsList">
    <w:name w:val="Recitals List"/>
    <w:uiPriority w:val="99"/>
    <w:rsid w:val="000722A4"/>
    <w:pPr>
      <w:numPr>
        <w:numId w:val="10"/>
      </w:numPr>
    </w:pPr>
  </w:style>
  <w:style w:type="numbering" w:customStyle="1" w:styleId="ResolutionList">
    <w:name w:val="Resolution List"/>
    <w:uiPriority w:val="99"/>
    <w:rsid w:val="00EA2F9B"/>
    <w:pPr>
      <w:numPr>
        <w:numId w:val="12"/>
      </w:numPr>
    </w:pPr>
  </w:style>
  <w:style w:type="table" w:styleId="TableGrid">
    <w:name w:val="Table Grid"/>
    <w:basedOn w:val="TableNormal"/>
    <w:uiPriority w:val="39"/>
    <w:rsid w:val="00072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ause3">
    <w:name w:val="Clause 3"/>
    <w:basedOn w:val="Clause2"/>
    <w:uiPriority w:val="10"/>
    <w:semiHidden/>
    <w:qFormat/>
    <w:rsid w:val="000722A4"/>
    <w:pPr>
      <w:numPr>
        <w:ilvl w:val="5"/>
      </w:numPr>
    </w:pPr>
  </w:style>
  <w:style w:type="paragraph" w:customStyle="1" w:styleId="Clause2A">
    <w:name w:val="Clause 2A"/>
    <w:basedOn w:val="Clause2"/>
    <w:uiPriority w:val="10"/>
    <w:semiHidden/>
    <w:qFormat/>
    <w:rsid w:val="000722A4"/>
    <w:pPr>
      <w:numPr>
        <w:ilvl w:val="6"/>
      </w:numPr>
    </w:pPr>
  </w:style>
  <w:style w:type="paragraph" w:customStyle="1" w:styleId="Clause1A">
    <w:name w:val="Clause 1A"/>
    <w:basedOn w:val="Clause2"/>
    <w:uiPriority w:val="10"/>
    <w:semiHidden/>
    <w:qFormat/>
    <w:rsid w:val="000722A4"/>
    <w:pPr>
      <w:numPr>
        <w:ilvl w:val="7"/>
      </w:numPr>
    </w:pPr>
  </w:style>
  <w:style w:type="paragraph" w:customStyle="1" w:styleId="Clause1B">
    <w:name w:val="Clause 1B"/>
    <w:basedOn w:val="Clause2"/>
    <w:uiPriority w:val="10"/>
    <w:semiHidden/>
    <w:qFormat/>
    <w:rsid w:val="000722A4"/>
    <w:pPr>
      <w:numPr>
        <w:ilvl w:val="8"/>
      </w:numPr>
    </w:pPr>
  </w:style>
  <w:style w:type="paragraph" w:customStyle="1" w:styleId="Enclosureheading">
    <w:name w:val="Enclosure heading"/>
    <w:basedOn w:val="Paragraph"/>
    <w:next w:val="Enclosurelist"/>
    <w:uiPriority w:val="8"/>
    <w:qFormat/>
    <w:rsid w:val="00167DB3"/>
    <w:pPr>
      <w:numPr>
        <w:numId w:val="13"/>
      </w:numPr>
      <w:spacing w:before="480" w:after="0"/>
    </w:pPr>
  </w:style>
  <w:style w:type="paragraph" w:customStyle="1" w:styleId="Enclosurelist">
    <w:name w:val="Enclosure list"/>
    <w:basedOn w:val="Paragraph"/>
    <w:uiPriority w:val="8"/>
    <w:qFormat/>
    <w:rsid w:val="00167DB3"/>
    <w:pPr>
      <w:numPr>
        <w:ilvl w:val="1"/>
        <w:numId w:val="13"/>
      </w:numPr>
      <w:spacing w:before="0" w:after="0"/>
      <w:ind w:left="2835"/>
    </w:pPr>
  </w:style>
  <w:style w:type="numbering" w:customStyle="1" w:styleId="PleaList">
    <w:name w:val="Plea List"/>
    <w:uiPriority w:val="99"/>
    <w:rsid w:val="006126B0"/>
    <w:pPr>
      <w:numPr>
        <w:numId w:val="9"/>
      </w:numPr>
    </w:pPr>
  </w:style>
  <w:style w:type="paragraph" w:styleId="Header">
    <w:name w:val="header"/>
    <w:basedOn w:val="Normal"/>
    <w:link w:val="HeaderChar"/>
    <w:uiPriority w:val="99"/>
    <w:rsid w:val="00087088"/>
    <w:pPr>
      <w:tabs>
        <w:tab w:val="center" w:pos="4536"/>
        <w:tab w:val="right" w:pos="9072"/>
      </w:tabs>
      <w:jc w:val="right"/>
    </w:pPr>
    <w:rPr>
      <w:i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087088"/>
    <w:rPr>
      <w:i/>
      <w:sz w:val="18"/>
    </w:rPr>
  </w:style>
  <w:style w:type="paragraph" w:styleId="Footer">
    <w:name w:val="footer"/>
    <w:basedOn w:val="Normal"/>
    <w:link w:val="FooterChar"/>
    <w:uiPriority w:val="99"/>
    <w:rsid w:val="00E00D10"/>
    <w:pPr>
      <w:tabs>
        <w:tab w:val="center" w:pos="4536"/>
        <w:tab w:val="right" w:pos="9072"/>
      </w:tabs>
      <w:spacing w:after="80"/>
      <w:jc w:val="center"/>
    </w:pPr>
    <w:rPr>
      <w:rFonts w:asciiTheme="minorHAnsi" w:hAnsiTheme="minorHAnsi"/>
      <w:color w:val="00A9CE" w:themeColor="accent1"/>
      <w:spacing w:val="60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E00D10"/>
    <w:rPr>
      <w:rFonts w:asciiTheme="minorHAnsi" w:hAnsiTheme="minorHAnsi"/>
      <w:color w:val="00A9CE" w:themeColor="accent1"/>
      <w:spacing w:val="60"/>
      <w:sz w:val="14"/>
    </w:rPr>
  </w:style>
  <w:style w:type="character" w:styleId="PlaceholderText">
    <w:name w:val="Placeholder Text"/>
    <w:basedOn w:val="DefaultParagraphFont"/>
    <w:uiPriority w:val="99"/>
    <w:semiHidden/>
    <w:rsid w:val="00951DF4"/>
    <w:rPr>
      <w:color w:val="808080"/>
    </w:rPr>
  </w:style>
  <w:style w:type="paragraph" w:customStyle="1" w:styleId="addressenclosure">
    <w:name w:val="address/enclosure"/>
    <w:basedOn w:val="Normal"/>
    <w:link w:val="addressenclosureChar"/>
    <w:semiHidden/>
    <w:qFormat/>
    <w:rsid w:val="00951DF4"/>
    <w:pPr>
      <w:tabs>
        <w:tab w:val="left" w:pos="737"/>
      </w:tabs>
      <w:spacing w:line="240" w:lineRule="atLeast"/>
    </w:pPr>
    <w:rPr>
      <w:rFonts w:ascii="Arial" w:hAnsi="Arial"/>
      <w:sz w:val="18"/>
      <w:szCs w:val="16"/>
    </w:rPr>
  </w:style>
  <w:style w:type="character" w:customStyle="1" w:styleId="addressenclosureChar">
    <w:name w:val="address/enclosure Char"/>
    <w:basedOn w:val="DefaultParagraphFont"/>
    <w:link w:val="addressenclosure"/>
    <w:semiHidden/>
    <w:rsid w:val="00DB37C1"/>
    <w:rPr>
      <w:rFonts w:ascii="Arial" w:hAnsi="Arial"/>
      <w:sz w:val="18"/>
      <w:szCs w:val="16"/>
    </w:rPr>
  </w:style>
  <w:style w:type="paragraph" w:customStyle="1" w:styleId="TitleLetter">
    <w:name w:val="Title (Letter)"/>
    <w:basedOn w:val="Title"/>
    <w:semiHidden/>
    <w:qFormat/>
    <w:rsid w:val="00951DF4"/>
    <w:pPr>
      <w:keepNext/>
      <w:spacing w:before="120"/>
      <w:jc w:val="left"/>
    </w:pPr>
    <w:rPr>
      <w:rFonts w:ascii="Arial" w:hAnsi="Arial"/>
      <w:b w:val="0"/>
      <w:caps w:val="0"/>
      <w:color w:val="5E9CAE"/>
      <w:spacing w:val="0"/>
      <w:kern w:val="0"/>
      <w:sz w:val="22"/>
      <w:szCs w:val="20"/>
    </w:rPr>
  </w:style>
  <w:style w:type="paragraph" w:customStyle="1" w:styleId="SalutionLetter">
    <w:name w:val="Salution (Letter)"/>
    <w:basedOn w:val="Heading2"/>
    <w:next w:val="Normal"/>
    <w:semiHidden/>
    <w:qFormat/>
    <w:rsid w:val="00951DF4"/>
    <w:pPr>
      <w:numPr>
        <w:ilvl w:val="0"/>
        <w:numId w:val="0"/>
      </w:numPr>
      <w:spacing w:after="360"/>
      <w:jc w:val="both"/>
    </w:pPr>
    <w:rPr>
      <w:rFonts w:ascii="Arial" w:hAnsi="Arial" w:cs="Arial"/>
      <w:color w:val="auto"/>
      <w:szCs w:val="14"/>
    </w:rPr>
  </w:style>
  <w:style w:type="table" w:customStyle="1" w:styleId="GridTable4-Accent21">
    <w:name w:val="Grid Table 4 - Accent 21"/>
    <w:basedOn w:val="TableNormal"/>
    <w:uiPriority w:val="49"/>
    <w:rsid w:val="000722A4"/>
    <w:pPr>
      <w:spacing w:after="0" w:line="240" w:lineRule="auto"/>
    </w:pPr>
    <w:tblPr>
      <w:tblStyleRowBandSize w:val="1"/>
      <w:tblStyleColBandSize w:val="1"/>
      <w:tblBorders>
        <w:top w:val="single" w:sz="4" w:space="0" w:color="FFC666" w:themeColor="accent2" w:themeTint="99"/>
        <w:left w:val="single" w:sz="4" w:space="0" w:color="FFC666" w:themeColor="accent2" w:themeTint="99"/>
        <w:bottom w:val="single" w:sz="4" w:space="0" w:color="FFC666" w:themeColor="accent2" w:themeTint="99"/>
        <w:right w:val="single" w:sz="4" w:space="0" w:color="FFC666" w:themeColor="accent2" w:themeTint="99"/>
        <w:insideH w:val="single" w:sz="4" w:space="0" w:color="FFC666" w:themeColor="accent2" w:themeTint="99"/>
        <w:insideV w:val="single" w:sz="4" w:space="0" w:color="FFC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A000" w:themeColor="accent2"/>
          <w:left w:val="single" w:sz="4" w:space="0" w:color="FFA000" w:themeColor="accent2"/>
          <w:bottom w:val="single" w:sz="4" w:space="0" w:color="FFA000" w:themeColor="accent2"/>
          <w:right w:val="single" w:sz="4" w:space="0" w:color="FFA000" w:themeColor="accent2"/>
          <w:insideH w:val="nil"/>
          <w:insideV w:val="nil"/>
        </w:tcBorders>
        <w:shd w:val="clear" w:color="auto" w:fill="FFA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A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CC" w:themeFill="accent2" w:themeFillTint="33"/>
      </w:tcPr>
    </w:tblStylePr>
    <w:tblStylePr w:type="band1Horz">
      <w:tblPr/>
      <w:tcPr>
        <w:shd w:val="clear" w:color="auto" w:fill="FFECCC" w:themeFill="accent2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EE64D0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t-EE"/>
    </w:rPr>
  </w:style>
  <w:style w:type="paragraph" w:customStyle="1" w:styleId="PageNumbers">
    <w:name w:val="Page Numbers"/>
    <w:next w:val="Normal"/>
    <w:rsid w:val="00F15AD6"/>
    <w:pPr>
      <w:spacing w:after="0" w:line="240" w:lineRule="auto"/>
      <w:jc w:val="right"/>
    </w:pPr>
    <w:rPr>
      <w:rFonts w:asciiTheme="minorHAnsi" w:hAnsiTheme="minorHAnsi"/>
      <w:noProof/>
      <w:color w:val="DA291C"/>
      <w:sz w:val="16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A40D5"/>
    <w:rPr>
      <w:color w:val="605E5C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7A40D5"/>
    <w:rPr>
      <w:i/>
      <w:iCs/>
      <w:color w:val="003E5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5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ksandra.ojapold\WALLESS\Estonia%20-%20Dokumendimallid\Dokumendivormid\Walless%20-%20Volikiri%20(Est).dotx" TargetMode="External"/></Relationships>
</file>

<file path=word/theme/theme1.xml><?xml version="1.0" encoding="utf-8"?>
<a:theme xmlns:a="http://schemas.openxmlformats.org/drawingml/2006/main" name="Office Theme">
  <a:themeElements>
    <a:clrScheme name="Derl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9CE"/>
      </a:accent1>
      <a:accent2>
        <a:srgbClr val="FFA000"/>
      </a:accent2>
      <a:accent3>
        <a:srgbClr val="373737"/>
      </a:accent3>
      <a:accent4>
        <a:srgbClr val="0075D2"/>
      </a:accent4>
      <a:accent5>
        <a:srgbClr val="FFAF00"/>
      </a:accent5>
      <a:accent6>
        <a:srgbClr val="00D2A5"/>
      </a:accent6>
      <a:hlink>
        <a:srgbClr val="00557D"/>
      </a:hlink>
      <a:folHlink>
        <a:srgbClr val="872891"/>
      </a:folHlink>
    </a:clrScheme>
    <a:fontScheme name="TGS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82729C95E7E242AC1E93EB8D599DAF" ma:contentTypeVersion="8" ma:contentTypeDescription="Loo uus dokument" ma:contentTypeScope="" ma:versionID="39e13e8e0c86790ee402c8b46c86af91">
  <xsd:schema xmlns:xsd="http://www.w3.org/2001/XMLSchema" xmlns:xs="http://www.w3.org/2001/XMLSchema" xmlns:p="http://schemas.microsoft.com/office/2006/metadata/properties" xmlns:ns2="9705eae7-61a6-46b7-a7b8-5d98574aff32" xmlns:ns3="ad350dac-a9d8-4099-848e-c2d41a4c3326" targetNamespace="http://schemas.microsoft.com/office/2006/metadata/properties" ma:root="true" ma:fieldsID="166690b99221e54f6767abe7be10490b" ns2:_="" ns3:_="">
    <xsd:import namespace="9705eae7-61a6-46b7-a7b8-5d98574aff32"/>
    <xsd:import namespace="ad350dac-a9d8-4099-848e-c2d41a4c332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5eae7-61a6-46b7-a7b8-5d98574aff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50dac-a9d8-4099-848e-c2d41a4c3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DABF02-C48C-457C-8E8C-007D87E938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7E7806-1D7F-42D0-B449-446E8528D8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2E3501-A0B7-400E-B373-6EF9B36200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1E1F9C-E00B-4B10-886B-697A8AE03E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05eae7-61a6-46b7-a7b8-5d98574aff32"/>
    <ds:schemaRef ds:uri="ad350dac-a9d8-4099-848e-c2d41a4c3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Walless - Volikiri (Est)</Template>
  <TotalTime>1</TotalTime>
  <Pages>1</Pages>
  <Words>175</Words>
  <Characters>999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Volikiri (EST)</vt:lpstr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Walless - Volikiri (Est)</dc:title>
  <dc:subject/>
  <dc:creator>Walless</dc:creator>
  <cp:keywords/>
  <dc:description/>
  <cp:lastModifiedBy>Vaiva Kiaupaite-Grušniene</cp:lastModifiedBy>
  <cp:revision>2</cp:revision>
  <cp:lastPrinted>2017-04-11T05:48:00Z</cp:lastPrinted>
  <dcterms:created xsi:type="dcterms:W3CDTF">2025-07-28T10:47:00Z</dcterms:created>
  <dcterms:modified xsi:type="dcterms:W3CDTF">2025-07-28T10:47:00Z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0x0101004082729C95E7E242AC1E93EB8D599DAF</vt:lpwstr>
  </property>
</Properties>
</file>